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256A" w:rsidRDefault="0042256A" w:rsidP="0042256A">
      <w:pPr>
        <w:jc w:val="center"/>
        <w:rPr>
          <w:rFonts w:cs="Cordia New"/>
        </w:rPr>
      </w:pPr>
      <w:r>
        <w:rPr>
          <w:rFonts w:cs="Cordia New"/>
          <w:noProof/>
        </w:rPr>
        <w:drawing>
          <wp:inline distT="0" distB="0" distL="0" distR="0" wp14:anchorId="0EEAA27F">
            <wp:extent cx="1370965" cy="1266825"/>
            <wp:effectExtent l="0" t="0" r="635" b="9525"/>
            <wp:docPr id="2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" r="3861" b="3606"/>
                    <a:stretch/>
                  </pic:blipFill>
                  <pic:spPr bwMode="auto">
                    <a:xfrm>
                      <a:off x="0" y="0"/>
                      <a:ext cx="1384440" cy="1279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2256A" w:rsidRDefault="0042256A" w:rsidP="0042256A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42256A">
        <w:rPr>
          <w:rFonts w:ascii="TH SarabunPSK" w:hAnsi="TH SarabunPSK" w:cs="TH SarabunPSK"/>
          <w:b/>
          <w:bCs/>
          <w:sz w:val="44"/>
          <w:szCs w:val="44"/>
          <w:cs/>
        </w:rPr>
        <w:t>จังหวัดลำพูน</w:t>
      </w:r>
    </w:p>
    <w:p w:rsidR="00462C7E" w:rsidRPr="00462C7E" w:rsidRDefault="00462C7E" w:rsidP="0042256A">
      <w:pPr>
        <w:jc w:val="center"/>
        <w:rPr>
          <w:rFonts w:cs="Cordia New"/>
          <w:b/>
          <w:bCs/>
          <w:sz w:val="32"/>
          <w:szCs w:val="32"/>
        </w:rPr>
      </w:pPr>
    </w:p>
    <w:p w:rsidR="00BA6373" w:rsidRDefault="0042256A" w:rsidP="0042256A">
      <w:pPr>
        <w:jc w:val="center"/>
        <w:rPr>
          <w:rFonts w:ascii="TH SarabunPSK" w:hAnsi="TH SarabunPSK" w:cs="TH SarabunPSK"/>
          <w:bCs/>
          <w:color w:val="000000" w:themeColor="text1"/>
          <w:sz w:val="72"/>
          <w:szCs w:val="7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462C7E">
        <w:rPr>
          <w:rFonts w:ascii="TH SarabunPSK" w:hAnsi="TH SarabunPSK" w:cs="TH SarabunPSK"/>
          <w:bCs/>
          <w:color w:val="000000" w:themeColor="text1"/>
          <w:sz w:val="72"/>
          <w:szCs w:val="7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แผนพัฒนาจังหวัดลำพูน </w:t>
      </w:r>
    </w:p>
    <w:p w:rsidR="00BA6373" w:rsidRDefault="0042256A" w:rsidP="0042256A">
      <w:pPr>
        <w:jc w:val="center"/>
        <w:rPr>
          <w:rFonts w:ascii="TH SarabunPSK" w:hAnsi="TH SarabunPSK" w:cs="TH SarabunPSK"/>
          <w:bCs/>
          <w:color w:val="000000" w:themeColor="text1"/>
          <w:sz w:val="72"/>
          <w:szCs w:val="7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462C7E">
        <w:rPr>
          <w:rFonts w:ascii="TH SarabunPSK" w:hAnsi="TH SarabunPSK" w:cs="TH SarabunPSK"/>
          <w:bCs/>
          <w:color w:val="000000" w:themeColor="text1"/>
          <w:sz w:val="72"/>
          <w:szCs w:val="7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(พ.ศ.2561 - 256</w:t>
      </w:r>
      <w:r w:rsidR="00BA6373">
        <w:rPr>
          <w:rFonts w:ascii="TH SarabunPSK" w:hAnsi="TH SarabunPSK" w:cs="TH SarabunPSK" w:hint="cs"/>
          <w:bCs/>
          <w:color w:val="000000" w:themeColor="text1"/>
          <w:sz w:val="72"/>
          <w:szCs w:val="7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5</w:t>
      </w:r>
      <w:r w:rsidRPr="00462C7E">
        <w:rPr>
          <w:rFonts w:ascii="TH SarabunPSK" w:hAnsi="TH SarabunPSK" w:cs="TH SarabunPSK"/>
          <w:bCs/>
          <w:color w:val="000000" w:themeColor="text1"/>
          <w:sz w:val="72"/>
          <w:szCs w:val="7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) </w:t>
      </w:r>
    </w:p>
    <w:p w:rsidR="0042256A" w:rsidRPr="00462C7E" w:rsidRDefault="0042256A" w:rsidP="0042256A">
      <w:pPr>
        <w:jc w:val="center"/>
        <w:rPr>
          <w:rFonts w:ascii="TH SarabunPSK" w:hAnsi="TH SarabunPSK" w:cs="TH SarabunPSK"/>
          <w:bCs/>
          <w:color w:val="000000" w:themeColor="text1"/>
          <w:sz w:val="72"/>
          <w:szCs w:val="7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462C7E">
        <w:rPr>
          <w:rFonts w:ascii="TH SarabunPSK" w:hAnsi="TH SarabunPSK" w:cs="TH SarabunPSK"/>
          <w:bCs/>
          <w:color w:val="000000" w:themeColor="text1"/>
          <w:sz w:val="72"/>
          <w:szCs w:val="7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ฉบับทบทวน</w:t>
      </w:r>
    </w:p>
    <w:p w:rsidR="0042256A" w:rsidRPr="00462C7E" w:rsidRDefault="0042256A" w:rsidP="0042256A">
      <w:pPr>
        <w:jc w:val="center"/>
        <w:rPr>
          <w:rFonts w:ascii="TH SarabunPSK" w:hAnsi="TH SarabunPSK" w:cs="TH SarabunPSK" w:hint="cs"/>
          <w:bCs/>
          <w:color w:val="000000" w:themeColor="text1"/>
          <w:sz w:val="72"/>
          <w:szCs w:val="7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462C7E">
        <w:rPr>
          <w:rFonts w:ascii="TH SarabunPSK" w:hAnsi="TH SarabunPSK" w:cs="TH SarabunPSK"/>
          <w:bCs/>
          <w:color w:val="000000" w:themeColor="text1"/>
          <w:sz w:val="72"/>
          <w:szCs w:val="7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ปี</w:t>
      </w:r>
      <w:r w:rsidR="00BA6373">
        <w:rPr>
          <w:rFonts w:ascii="TH SarabunPSK" w:hAnsi="TH SarabunPSK" w:cs="TH SarabunPSK"/>
          <w:bCs/>
          <w:color w:val="000000" w:themeColor="text1"/>
          <w:sz w:val="72"/>
          <w:szCs w:val="72"/>
          <w:cs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พ.ศ.2563</w:t>
      </w:r>
    </w:p>
    <w:p w:rsidR="0042256A" w:rsidRDefault="0042256A" w:rsidP="0042256A">
      <w:pPr>
        <w:jc w:val="center"/>
        <w:rPr>
          <w:rFonts w:cs="Cordia New"/>
        </w:rPr>
      </w:pPr>
    </w:p>
    <w:p w:rsidR="0042256A" w:rsidRDefault="0042256A" w:rsidP="0042256A">
      <w:pPr>
        <w:jc w:val="center"/>
      </w:pPr>
      <w:r>
        <w:rPr>
          <w:noProof/>
        </w:rPr>
        <w:drawing>
          <wp:inline distT="0" distB="0" distL="0" distR="0" wp14:anchorId="604065A6">
            <wp:extent cx="934942" cy="876300"/>
            <wp:effectExtent l="0" t="0" r="0" b="0"/>
            <wp:docPr id="4" name="รูปภาพ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610" cy="880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00AB8B6" wp14:editId="365CCE72">
            <wp:extent cx="933450" cy="869931"/>
            <wp:effectExtent l="0" t="0" r="0" b="6985"/>
            <wp:docPr id="5" name="รูปภาพ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696" cy="877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922076B" wp14:editId="69836803">
            <wp:extent cx="924560" cy="866775"/>
            <wp:effectExtent l="0" t="0" r="8890" b="9525"/>
            <wp:docPr id="6" name="รูปภาพ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893" cy="86708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3B21EA4" wp14:editId="534E3A8A">
            <wp:extent cx="895350" cy="854556"/>
            <wp:effectExtent l="0" t="0" r="0" b="3175"/>
            <wp:docPr id="3" name="รูปภาพ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8724" cy="867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2256A" w:rsidRDefault="0042256A" w:rsidP="0042256A">
      <w:pPr>
        <w:jc w:val="center"/>
      </w:pPr>
    </w:p>
    <w:p w:rsidR="0042256A" w:rsidRDefault="0042256A" w:rsidP="0042256A">
      <w:pPr>
        <w:jc w:val="center"/>
      </w:pPr>
    </w:p>
    <w:p w:rsidR="0042256A" w:rsidRDefault="0042256A" w:rsidP="0042256A">
      <w:pPr>
        <w:jc w:val="center"/>
      </w:pPr>
    </w:p>
    <w:p w:rsidR="0042256A" w:rsidRDefault="0042256A" w:rsidP="0042256A">
      <w:pPr>
        <w:jc w:val="center"/>
      </w:pPr>
    </w:p>
    <w:p w:rsidR="0042256A" w:rsidRDefault="0042256A" w:rsidP="0042256A">
      <w:pPr>
        <w:jc w:val="center"/>
      </w:pPr>
    </w:p>
    <w:p w:rsidR="0042256A" w:rsidRDefault="0042256A" w:rsidP="0042256A">
      <w:pPr>
        <w:spacing w:after="0" w:line="240" w:lineRule="auto"/>
        <w:jc w:val="right"/>
        <w:rPr>
          <w:rFonts w:ascii="TH SarabunPSK" w:hAnsi="TH SarabunPSK" w:cs="TH SarabunPSK"/>
          <w:b/>
          <w:bCs/>
          <w:sz w:val="36"/>
          <w:szCs w:val="36"/>
        </w:rPr>
      </w:pPr>
    </w:p>
    <w:p w:rsidR="0042256A" w:rsidRPr="00BA6373" w:rsidRDefault="0042256A" w:rsidP="0042256A">
      <w:pPr>
        <w:spacing w:after="0" w:line="240" w:lineRule="auto"/>
        <w:jc w:val="right"/>
        <w:rPr>
          <w:rFonts w:ascii="TH SarabunPSK" w:hAnsi="TH SarabunPSK" w:cs="TH SarabunPSK"/>
          <w:b/>
          <w:bCs/>
          <w:sz w:val="28"/>
        </w:rPr>
      </w:pPr>
      <w:bookmarkStart w:id="0" w:name="_GoBack"/>
      <w:bookmarkEnd w:id="0"/>
      <w:r w:rsidRPr="00BA6373">
        <w:rPr>
          <w:rFonts w:ascii="TH SarabunPSK" w:hAnsi="TH SarabunPSK" w:cs="TH SarabunPSK"/>
          <w:b/>
          <w:bCs/>
          <w:sz w:val="28"/>
          <w:cs/>
        </w:rPr>
        <w:t xml:space="preserve">ฝ่ายเลขานุการ </w:t>
      </w:r>
      <w:proofErr w:type="spellStart"/>
      <w:r w:rsidRPr="00BA6373">
        <w:rPr>
          <w:rFonts w:ascii="TH SarabunPSK" w:hAnsi="TH SarabunPSK" w:cs="TH SarabunPSK"/>
          <w:b/>
          <w:bCs/>
          <w:sz w:val="28"/>
          <w:cs/>
        </w:rPr>
        <w:t>ก.บ.จ</w:t>
      </w:r>
      <w:proofErr w:type="spellEnd"/>
      <w:r w:rsidRPr="00BA6373">
        <w:rPr>
          <w:rFonts w:ascii="TH SarabunPSK" w:hAnsi="TH SarabunPSK" w:cs="TH SarabunPSK"/>
          <w:b/>
          <w:bCs/>
          <w:sz w:val="28"/>
          <w:cs/>
        </w:rPr>
        <w:t>.ลำพูน</w:t>
      </w:r>
    </w:p>
    <w:p w:rsidR="0042256A" w:rsidRPr="00BA6373" w:rsidRDefault="00596224" w:rsidP="0042256A">
      <w:pPr>
        <w:spacing w:after="0" w:line="240" w:lineRule="auto"/>
        <w:jc w:val="right"/>
        <w:rPr>
          <w:rFonts w:ascii="TH SarabunPSK" w:hAnsi="TH SarabunPSK" w:cs="TH SarabunPSK"/>
          <w:b/>
          <w:bCs/>
          <w:sz w:val="28"/>
        </w:rPr>
      </w:pPr>
      <w:r w:rsidRPr="00BA6373">
        <w:rPr>
          <w:rFonts w:ascii="TH SarabunPSK" w:hAnsi="TH SarabunPSK" w:cs="TH SarabunPSK"/>
          <w:b/>
          <w:bCs/>
          <w:sz w:val="28"/>
          <w:cs/>
        </w:rPr>
        <w:t>ส</w:t>
      </w:r>
      <w:r w:rsidRPr="00BA6373">
        <w:rPr>
          <w:rFonts w:ascii="TH SarabunPSK" w:hAnsi="TH SarabunPSK" w:cs="TH SarabunPSK" w:hint="cs"/>
          <w:b/>
          <w:bCs/>
          <w:sz w:val="28"/>
          <w:cs/>
        </w:rPr>
        <w:t>ำ</w:t>
      </w:r>
      <w:r w:rsidR="0042256A" w:rsidRPr="00BA6373">
        <w:rPr>
          <w:rFonts w:ascii="TH SarabunPSK" w:hAnsi="TH SarabunPSK" w:cs="TH SarabunPSK"/>
          <w:b/>
          <w:bCs/>
          <w:sz w:val="28"/>
          <w:cs/>
        </w:rPr>
        <w:t>นักงานจังหวัดลำพูน</w:t>
      </w:r>
    </w:p>
    <w:p w:rsidR="0042256A" w:rsidRPr="00BA6373" w:rsidRDefault="0042256A" w:rsidP="0042256A">
      <w:pPr>
        <w:spacing w:after="0" w:line="240" w:lineRule="auto"/>
        <w:jc w:val="right"/>
        <w:rPr>
          <w:rFonts w:ascii="TH SarabunPSK" w:hAnsi="TH SarabunPSK" w:cs="TH SarabunPSK"/>
          <w:b/>
          <w:bCs/>
          <w:sz w:val="28"/>
        </w:rPr>
      </w:pPr>
      <w:r w:rsidRPr="00BA6373">
        <w:rPr>
          <w:rFonts w:ascii="TH SarabunPSK" w:hAnsi="TH SarabunPSK" w:cs="TH SarabunPSK"/>
          <w:b/>
          <w:bCs/>
          <w:sz w:val="28"/>
          <w:cs/>
        </w:rPr>
        <w:t>กลุ่มงานยุทธศาสตร์และข้อมูลเพื่อการพัฒนาจังหวัด</w:t>
      </w:r>
    </w:p>
    <w:p w:rsidR="0042256A" w:rsidRPr="00BA6373" w:rsidRDefault="0042256A" w:rsidP="00E73ED4">
      <w:pPr>
        <w:spacing w:after="0" w:line="240" w:lineRule="auto"/>
        <w:jc w:val="right"/>
        <w:rPr>
          <w:rFonts w:ascii="TH SarabunPSK" w:hAnsi="TH SarabunPSK" w:cs="TH SarabunPSK"/>
          <w:b/>
          <w:bCs/>
          <w:sz w:val="28"/>
        </w:rPr>
      </w:pPr>
      <w:r w:rsidRPr="00BA6373">
        <w:rPr>
          <w:rFonts w:ascii="TH SarabunPSK" w:hAnsi="TH SarabunPSK" w:cs="TH SarabunPSK"/>
          <w:b/>
          <w:bCs/>
          <w:sz w:val="28"/>
          <w:cs/>
        </w:rPr>
        <w:t>โทร/โทรสาร : 0-5356-2630</w:t>
      </w:r>
    </w:p>
    <w:sectPr w:rsidR="0042256A" w:rsidRPr="00BA6373" w:rsidSect="0042256A">
      <w:pgSz w:w="11907" w:h="16840" w:code="9"/>
      <w:pgMar w:top="1440" w:right="1440" w:bottom="993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56A"/>
    <w:rsid w:val="0042256A"/>
    <w:rsid w:val="00462C7E"/>
    <w:rsid w:val="00596224"/>
    <w:rsid w:val="007844B5"/>
    <w:rsid w:val="00AA361F"/>
    <w:rsid w:val="00BA6373"/>
    <w:rsid w:val="00C635E6"/>
    <w:rsid w:val="00E73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82165C-0CE8-4A65-AC64-9B32ED4D6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6373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BA6373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PRODESK</dc:creator>
  <cp:keywords/>
  <dc:description/>
  <cp:lastModifiedBy>PRODESK</cp:lastModifiedBy>
  <cp:revision>4</cp:revision>
  <cp:lastPrinted>2019-01-16T04:34:00Z</cp:lastPrinted>
  <dcterms:created xsi:type="dcterms:W3CDTF">2018-01-04T15:06:00Z</dcterms:created>
  <dcterms:modified xsi:type="dcterms:W3CDTF">2019-01-16T06:12:00Z</dcterms:modified>
</cp:coreProperties>
</file>