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13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B12D13" w:rsidRPr="008D2B8A" w:rsidRDefault="00B12D13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 w:rsidR="007A2176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:rsidR="00FF0233" w:rsidRPr="008D2B8A" w:rsidRDefault="008B7B52" w:rsidP="00B12D13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256๓</w:t>
      </w:r>
    </w:p>
    <w:p w:rsidR="00095437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095437" w:rsidRDefault="00095437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:rsidR="00B12D13" w:rsidRPr="00FF0233" w:rsidRDefault="00E7222E" w:rsidP="00095437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จังหวัด</w:t>
      </w:r>
      <w:r w:rsidR="00095437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095437" w:rsidRPr="00FF0233" w:rsidRDefault="00095437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FF0233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</w:t>
      </w:r>
      <w:r w:rsidR="00D4122A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ผู้รายงาน</w:t>
      </w:r>
    </w:p>
    <w:p w:rsidR="00D4122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  <w:t xml:space="preserve">      </w:t>
      </w:r>
      <w:r w:rsidR="00D4122A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:rsidR="00D4122A" w:rsidRPr="00D4122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                                                                    </w:t>
      </w:r>
      <w:r w:rsidR="007A2176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:rsidR="00FF0233" w:rsidRPr="00FF0233" w:rsidRDefault="00AF6224" w:rsidP="00FF0233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วันที่ ....</w:t>
      </w:r>
      <w:r w:rsidR="00FF0233"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.. เดือน 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</w:t>
      </w:r>
      <w:r w:rsidR="008B7B52">
        <w:rPr>
          <w:rFonts w:ascii="TH SarabunIT๙" w:hAnsi="TH SarabunIT๙" w:cs="TH SarabunIT๙" w:hint="cs"/>
          <w:b/>
          <w:bCs/>
          <w:sz w:val="36"/>
          <w:szCs w:val="36"/>
          <w:cs/>
        </w:rPr>
        <w:t>....พ.ศ. 256๓</w:t>
      </w:r>
    </w:p>
    <w:p w:rsidR="00FF0233" w:rsidRDefault="00FF0233" w:rsidP="00FF0233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0765BA" w:rsidRDefault="000765BA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0765BA" w:rsidRPr="0057383D" w:rsidRDefault="00FF0233" w:rsidP="00AF6224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lang w:val="en-US"/>
        </w:rPr>
      </w:pPr>
      <w:r w:rsidRPr="0057383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หมายเหตุ </w:t>
      </w:r>
      <w:r w:rsidRPr="0057383D">
        <w:rPr>
          <w:rFonts w:ascii="TH SarabunIT๙" w:hAnsi="TH SarabunIT๙" w:cs="TH SarabunIT๙"/>
          <w:b/>
          <w:bCs/>
          <w:sz w:val="40"/>
          <w:szCs w:val="40"/>
          <w:u w:val="single"/>
          <w:lang w:val="en-US"/>
        </w:rPr>
        <w:t xml:space="preserve">: </w:t>
      </w:r>
      <w:r w:rsidR="00AF6224" w:rsidRPr="0057383D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  <w:lang w:val="en-US"/>
        </w:rPr>
        <w:t xml:space="preserve"> </w:t>
      </w:r>
      <w:r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รอบที่ 1  ภายใน</w:t>
      </w:r>
      <w:r w:rsidR="00095437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วันที่ ๑</w:t>
      </w:r>
      <w:r w:rsidR="008B7B52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</w:t>
      </w:r>
      <w:r w:rsidR="00E7222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เมษายน</w:t>
      </w:r>
      <w:r w:rsidR="008B7B52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256๓</w:t>
      </w:r>
      <w:r w:rsidR="00095437" w:rsidRPr="0057383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</w:t>
      </w:r>
    </w:p>
    <w:p w:rsidR="00FF0233" w:rsidRPr="000765BA" w:rsidRDefault="000765BA" w:rsidP="000765BA">
      <w:pPr>
        <w:tabs>
          <w:tab w:val="left" w:pos="142"/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  <w:t xml:space="preserve">     </w:t>
      </w:r>
      <w:r w:rsidR="00AF6224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(แผนบริหารความเสี่ยงการทุจริต) </w:t>
      </w:r>
      <w:r w:rsidR="00095437"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</w:t>
      </w:r>
    </w:p>
    <w:p w:rsidR="00493244" w:rsidRDefault="00A0384B" w:rsidP="00A0384B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>เอกสารหมายเลข ๑</w:t>
      </w:r>
      <w:r w:rsidR="00493244"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แบบรายงานแผนบริหารความเสี่ยงการทุจริต </w:t>
      </w:r>
    </w:p>
    <w:p w:rsidR="00493244" w:rsidRPr="00AF6224" w:rsidRDefault="00493244" w:rsidP="0049324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 xml:space="preserve">        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>(สำหรับหน่วยงาน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ระดับจังหวัด/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ศปท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 ระดับจังหวัด)</w:t>
      </w:r>
    </w:p>
    <w:p w:rsidR="00493244" w:rsidRPr="00AF6224" w:rsidRDefault="00493244" w:rsidP="006648E9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-US"/>
        </w:rPr>
      </w:pPr>
    </w:p>
    <w:p w:rsidR="00BB117D" w:rsidRDefault="00BB117D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</w:p>
    <w:p w:rsidR="00FC16E1" w:rsidRDefault="00FC16E1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</w:p>
    <w:p w:rsidR="00FC16E1" w:rsidRPr="00493244" w:rsidRDefault="00A0384B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cs/>
          <w:lang w:val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2E6BCC" wp14:editId="70EA47A6">
                <wp:simplePos x="0" y="0"/>
                <wp:positionH relativeFrom="column">
                  <wp:posOffset>346710</wp:posOffset>
                </wp:positionH>
                <wp:positionV relativeFrom="paragraph">
                  <wp:posOffset>156845</wp:posOffset>
                </wp:positionV>
                <wp:extent cx="4819650" cy="9144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6D1" w:rsidRDefault="002266D1" w:rsidP="002266D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66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ประสานงาน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๑. นางสาว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ประกายแก้ว ใจเดียว</w:t>
                            </w:r>
                          </w:p>
                          <w:p w:rsidR="002266D1" w:rsidRDefault="002266D1" w:rsidP="00E7222E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</w:p>
                          <w:p w:rsidR="002266D1" w:rsidRPr="002266D1" w:rsidRDefault="002266D1" w:rsidP="002266D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 w:rsidRPr="002266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เบอร์โทรศัพท์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๐ 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2225 5521 </w:t>
                            </w:r>
                          </w:p>
                          <w:p w:rsidR="002266D1" w:rsidRDefault="002266D1" w:rsidP="002266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.3pt;margin-top:12.35pt;width:379.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" fillcolor="white [3201]" strokeweight=".5pt">
                <v:textbox>
                  <w:txbxContent>
                    <w:p w:rsidR="002266D1" w:rsidRDefault="002266D1" w:rsidP="002266D1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66D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 w:rsidRPr="002266D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ประสานงาน</w:t>
                      </w:r>
                      <w:r w:rsidRPr="002266D1">
                        <w:rPr>
                          <w:rFonts w:ascii="TH SarabunIT๙" w:hAnsi="TH SarabunIT๙" w:cs="TH SarabunIT๙"/>
                          <w:cs/>
                        </w:rPr>
                        <w:t xml:space="preserve">  ๑. นางสาว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ประกายแก้ว ใจเดียว</w:t>
                      </w:r>
                    </w:p>
                    <w:p w:rsidR="002266D1" w:rsidRDefault="002266D1" w:rsidP="00E7222E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</w:p>
                    <w:p w:rsidR="002266D1" w:rsidRPr="002266D1" w:rsidRDefault="002266D1" w:rsidP="002266D1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 w:rsidRPr="002266D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เบอร์โทรศัพท์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๐ 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 xml:space="preserve">2225 5521 </w:t>
                      </w:r>
                    </w:p>
                    <w:p w:rsidR="002266D1" w:rsidRDefault="002266D1" w:rsidP="002266D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93244" w:rsidRDefault="00493244" w:rsidP="00C15818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  <w:lang w:val="en-US"/>
        </w:rPr>
      </w:pPr>
    </w:p>
    <w:p w:rsidR="006648E9" w:rsidRPr="00A0384B" w:rsidRDefault="006648E9" w:rsidP="00A0384B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56"/>
          <w:szCs w:val="56"/>
          <w:lang w:val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lang w:val="en-US" w:eastAsia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lang w:val="en-US" w:eastAsia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lang w:val="en-US" w:eastAsia="en-US"/>
        </w:rPr>
      </w:pP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EE48" wp14:editId="440EF714">
                <wp:simplePos x="0" y="0"/>
                <wp:positionH relativeFrom="column">
                  <wp:posOffset>4690110</wp:posOffset>
                </wp:positionH>
                <wp:positionV relativeFrom="paragraph">
                  <wp:posOffset>-179705</wp:posOffset>
                </wp:positionV>
                <wp:extent cx="144780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5BA" w:rsidRPr="000765BA" w:rsidRDefault="000765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0765B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9.3pt;margin-top:-14.15pt;width:114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" fillcolor="white [3201]" strokeweight=".5pt">
                <v:stroke linestyle="thinThin"/>
                <v:textbox>
                  <w:txbxContent>
                    <w:p w:rsidR="000765BA" w:rsidRPr="000765BA" w:rsidRDefault="000765B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0765B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</w:p>
    <w:p w:rsidR="00A0384B" w:rsidRDefault="00A0384B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lang w:val="en-US" w:eastAsia="en-US"/>
        </w:rPr>
      </w:pPr>
    </w:p>
    <w:p w:rsidR="006648E9" w:rsidRDefault="006648E9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 w:rsidRPr="00781F58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แบบรายงาน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การประเมินความเสี่ยงการทุจริต</w:t>
      </w:r>
    </w:p>
    <w:p w:rsidR="006648E9" w:rsidRPr="00781F58" w:rsidRDefault="006648E9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val="en-US" w:eastAsia="en-US"/>
        </w:rPr>
      </w:pPr>
      <w:r w:rsidRPr="00503959"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val="en-US" w:eastAsia="en-US"/>
        </w:rPr>
        <w:t xml:space="preserve">ประจำปีงบประมาณ พ.ศ. </w:t>
      </w: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๒๕๖๓</w:t>
      </w:r>
    </w:p>
    <w:p w:rsidR="006648E9" w:rsidRDefault="006648E9" w:rsidP="006648E9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จังหวัด</w:t>
      </w:r>
      <w:r w:rsidR="00BB45CC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/</w:t>
      </w:r>
      <w:proofErr w:type="spellStart"/>
      <w:r w:rsidR="00BB45CC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ศปท</w:t>
      </w:r>
      <w:proofErr w:type="spellEnd"/>
      <w:r w:rsidR="00BB45CC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. จังหวัด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...................................................</w:t>
      </w:r>
    </w:p>
    <w:p w:rsidR="006648E9" w:rsidRDefault="006648E9" w:rsidP="006648E9">
      <w:pPr>
        <w:tabs>
          <w:tab w:val="left" w:pos="851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  <w:tab/>
      </w:r>
      <w:r w:rsidRPr="006648E9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ชื่อโครงการ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.........................................................................................................................................................................</w:t>
      </w:r>
    </w:p>
    <w:p w:rsidR="006648E9" w:rsidRDefault="006648E9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งบพัฒนาจังหวัด</w:t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 w:rsidR="004D310D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งบกลุ่มจังหวัด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งบประมาณ</w:t>
      </w:r>
      <w:r w:rsidR="002355E1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ที่ได้รับจัดสรร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....................................................................</w:t>
      </w: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>..........................................................................</w:t>
      </w:r>
    </w:p>
    <w:p w:rsidR="002355E1" w:rsidRDefault="002355E1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วิธีดำเนินการ   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ดำเนินการเอง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จัดซื้อจัดจ้างโดยวิธี...........................................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พื้นที่/สถานที่ดำเนินโครงการ.......................................................................................................................................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ระยะเวลาดำเนินโครงการ...............................................................................................................................................</w:t>
      </w:r>
    </w:p>
    <w:p w:rsidR="004D310D" w:rsidRPr="006648E9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หน่วยงานรับผิดชอบ........................................................................................................................................................</w:t>
      </w:r>
    </w:p>
    <w:p w:rsidR="006648E9" w:rsidRPr="001435FD" w:rsidRDefault="006648E9" w:rsidP="006648E9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6648E9" w:rsidRDefault="006648E9" w:rsidP="006648E9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6648E9" w:rsidRPr="002D0D59" w:rsidTr="00336446">
        <w:trPr>
          <w:trHeight w:val="790"/>
        </w:trPr>
        <w:tc>
          <w:tcPr>
            <w:tcW w:w="3402" w:type="dxa"/>
            <w:shd w:val="clear" w:color="auto" w:fill="F2DBDB" w:themeFill="accent2" w:themeFillTint="33"/>
            <w:vAlign w:val="center"/>
          </w:tcPr>
          <w:p w:rsidR="006648E9" w:rsidRDefault="006648E9" w:rsidP="0033644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0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ชื่อแผนบริหารความเสี่ยง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  <w:p w:rsidR="006648E9" w:rsidRPr="002D0D5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shd w:val="clear" w:color="auto" w:fill="F2DBDB" w:themeFill="accent2" w:themeFillTint="33"/>
            <w:vAlign w:val="center"/>
          </w:tcPr>
          <w:p w:rsidR="006648E9" w:rsidRDefault="006648E9" w:rsidP="0033644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</w:t>
            </w:r>
          </w:p>
          <w:p w:rsidR="006648E9" w:rsidRPr="002D0D59" w:rsidRDefault="006648E9" w:rsidP="00336446">
            <w:pPr>
              <w:tabs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48E9" w:rsidRPr="00623B20" w:rsidTr="00336446">
        <w:trPr>
          <w:trHeight w:val="1275"/>
        </w:trPr>
        <w:tc>
          <w:tcPr>
            <w:tcW w:w="3402" w:type="dxa"/>
          </w:tcPr>
          <w:p w:rsidR="006648E9" w:rsidRPr="00AD320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D32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เหตุการณ์ความเสี่ยง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การทุจริต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AD3206">
              <w:rPr>
                <w:rFonts w:ascii="TH SarabunIT๙" w:hAnsi="TH SarabunIT๙" w:cs="TH SarabunIT๙" w:hint="cs"/>
                <w:sz w:val="28"/>
                <w:cs/>
              </w:rPr>
              <w:t>(อธิบายเหตุการณ์ความเสี่ยง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</w:t>
            </w:r>
            <w:r w:rsidRPr="00AD3206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Pr="00AD320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7" w:type="dxa"/>
          </w:tcPr>
          <w:p w:rsidR="006648E9" w:rsidRPr="005F30D2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F30D2">
              <w:rPr>
                <w:rFonts w:ascii="TH SarabunIT๙" w:hAnsi="TH SarabunIT๙" w:cs="TH SarabunIT๙" w:hint="cs"/>
                <w:sz w:val="28"/>
                <w:cs/>
              </w:rPr>
              <w:t>มาตรการ/กิจกรรม/แนวทาง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6648E9" w:rsidRPr="00623B20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648E9" w:rsidTr="00336446">
        <w:trPr>
          <w:trHeight w:val="1275"/>
        </w:trPr>
        <w:tc>
          <w:tcPr>
            <w:tcW w:w="3402" w:type="dxa"/>
          </w:tcPr>
          <w:p w:rsidR="006648E9" w:rsidRPr="00C14F93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4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เหตุการณ์ความเสี่ยงการทุจริต</w:t>
            </w:r>
          </w:p>
          <w:p w:rsidR="006648E9" w:rsidRPr="007A217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7A2176">
              <w:rPr>
                <w:rFonts w:ascii="TH SarabunIT๙" w:hAnsi="TH SarabunIT๙" w:cs="TH SarabunIT๙"/>
                <w:sz w:val="28"/>
                <w:cs/>
              </w:rPr>
              <w:t>(อธิบายเหตุการณ์ความเสี่ยงการทุจริต)</w:t>
            </w:r>
          </w:p>
        </w:tc>
        <w:tc>
          <w:tcPr>
            <w:tcW w:w="6237" w:type="dxa"/>
          </w:tcPr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C14F93">
              <w:rPr>
                <w:rFonts w:ascii="TH SarabunIT๙" w:hAnsi="TH SarabunIT๙" w:cs="TH SarabunIT๙"/>
                <w:sz w:val="28"/>
                <w:cs/>
              </w:rPr>
              <w:t>มาตรการ/กิจกรรม/แนวทาง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648E9" w:rsidRPr="00D465A2" w:rsidTr="00336446">
        <w:tc>
          <w:tcPr>
            <w:tcW w:w="3402" w:type="dxa"/>
          </w:tcPr>
          <w:p w:rsidR="006648E9" w:rsidRPr="00C14F93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14F9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เหตุการณ์ความเสี่ยงการทุจริต</w:t>
            </w:r>
          </w:p>
          <w:p w:rsidR="006648E9" w:rsidRPr="007A2176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7A2176">
              <w:rPr>
                <w:rFonts w:ascii="TH SarabunIT๙" w:hAnsi="TH SarabunIT๙" w:cs="TH SarabunIT๙"/>
                <w:sz w:val="28"/>
                <w:cs/>
              </w:rPr>
              <w:t>(อธิบายเหตุการณ์ความเสี่ยงการทุจริต)</w:t>
            </w:r>
          </w:p>
          <w:p w:rsidR="006648E9" w:rsidRPr="00D465A2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37" w:type="dxa"/>
          </w:tcPr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 w:rsidRPr="00C14F93">
              <w:rPr>
                <w:rFonts w:ascii="TH SarabunIT๙" w:hAnsi="TH SarabunIT๙" w:cs="TH SarabunIT๙"/>
                <w:sz w:val="28"/>
                <w:cs/>
              </w:rPr>
              <w:t>มาตรการ/กิจกรรม/แนวทาง</w:t>
            </w: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</w:p>
          <w:p w:rsidR="006648E9" w:rsidRPr="00D465A2" w:rsidRDefault="006648E9" w:rsidP="00336446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D310D" w:rsidRDefault="004D310D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5D5F29" w:rsidRDefault="005D5F29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F6224" w:rsidRPr="008D2B8A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</w:t>
      </w:r>
      <w:r w:rsidRPr="008D2B8A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ประเมินความเสี่ยงการทุจริต</w:t>
      </w:r>
    </w:p>
    <w:p w:rsidR="00AF6224" w:rsidRPr="008D2B8A" w:rsidRDefault="00B865C2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ประจำปีงบประมาณ พ.ศ. 256๓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AF6224" w:rsidRDefault="00AF6224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ศูนย์ปฏิบัติการต่อต้านการทุจริต</w:t>
      </w:r>
    </w:p>
    <w:p w:rsidR="00AF6224" w:rsidRPr="00FF0233" w:rsidRDefault="00E7222E" w:rsidP="00AF6224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จังหวัด</w:t>
      </w:r>
      <w:r w:rsidR="00AF6224"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AF6224" w:rsidRPr="00FF0233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AF6224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ลงชื่อ</w:t>
      </w: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......................................ผู้รายงาน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ตำแหน่ง .................................................</w:t>
      </w:r>
    </w:p>
    <w:p w:rsidR="00AF6224" w:rsidRPr="00D4122A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>เบอร์โทร..................................................</w:t>
      </w:r>
    </w:p>
    <w:p w:rsidR="00AF6224" w:rsidRPr="00FF0233" w:rsidRDefault="00AF6224" w:rsidP="00AF6224">
      <w:pPr>
        <w:tabs>
          <w:tab w:val="left" w:pos="1418"/>
        </w:tabs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F0233"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....... เดือน ....</w:t>
      </w:r>
      <w:r w:rsidR="008B7B52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.......................พ.ศ. 256๓</w:t>
      </w:r>
    </w:p>
    <w:p w:rsidR="00AF6224" w:rsidRDefault="00AF6224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5D5F29" w:rsidRDefault="005D5F29" w:rsidP="00AF622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AF6224" w:rsidRPr="00B81D9A" w:rsidRDefault="00AF6224" w:rsidP="005E733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  <w:lang w:val="en-US"/>
        </w:rPr>
      </w:pPr>
      <w:r w:rsidRPr="00B81D9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 xml:space="preserve">หมายเหตุ </w:t>
      </w:r>
      <w:r w:rsidR="005E7334" w:rsidRPr="00B81D9A">
        <w:rPr>
          <w:rFonts w:ascii="TH SarabunIT๙" w:hAnsi="TH SarabunIT๙" w:cs="TH SarabunIT๙"/>
          <w:b/>
          <w:bCs/>
          <w:sz w:val="40"/>
          <w:szCs w:val="40"/>
          <w:u w:val="single"/>
          <w:lang w:val="en-US"/>
        </w:rPr>
        <w:t>:</w:t>
      </w:r>
      <w:r w:rsidRPr="00B81D9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ab/>
        <w:t>รอบที่ 2  ภายในวันที่ ๑</w:t>
      </w:r>
      <w:r w:rsidR="008B7B52" w:rsidRPr="00B81D9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</w:t>
      </w:r>
      <w:r w:rsidR="00E7222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>กรกฎาคม</w:t>
      </w:r>
      <w:r w:rsidR="008B7B52" w:rsidRPr="00B81D9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  <w:lang w:val="en-US"/>
        </w:rPr>
        <w:t xml:space="preserve"> 256๓</w:t>
      </w:r>
    </w:p>
    <w:p w:rsidR="00AF6224" w:rsidRDefault="00AF6224" w:rsidP="00AF622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lang w:val="en-US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US"/>
        </w:rPr>
        <w:t xml:space="preserve">                              (ผลการดำเนินงานตามแผนบริหารความเสี่ยงการทุจริต) </w:t>
      </w:r>
    </w:p>
    <w:p w:rsidR="00493244" w:rsidRDefault="00493244" w:rsidP="00493244">
      <w:pPr>
        <w:tabs>
          <w:tab w:val="left" w:pos="1418"/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 w:rsidR="00A0384B">
        <w:rPr>
          <w:rFonts w:ascii="TH SarabunIT๙" w:hAnsi="TH SarabunIT๙" w:cs="TH SarabunIT๙" w:hint="cs"/>
          <w:sz w:val="32"/>
          <w:szCs w:val="32"/>
          <w:u w:val="single"/>
          <w:cs/>
          <w:lang w:val="en-US"/>
        </w:rPr>
        <w:t>เอกสารหมายเลข ๑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493244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แบบรายงาน</w:t>
      </w:r>
      <w:r w:rsidRPr="00493244">
        <w:rPr>
          <w:rFonts w:ascii="TH SarabunIT๙" w:hAnsi="TH SarabunIT๙" w:cs="TH SarabunIT๙"/>
          <w:spacing w:val="-4"/>
          <w:sz w:val="32"/>
          <w:szCs w:val="32"/>
          <w:cs/>
          <w:lang w:val="en-US"/>
        </w:rPr>
        <w:t>ผลการดำเนินงานตาม</w:t>
      </w:r>
      <w:r w:rsidRPr="00493244">
        <w:rPr>
          <w:rFonts w:ascii="TH SarabunIT๙" w:hAnsi="TH SarabunIT๙" w:cs="TH SarabunIT๙" w:hint="cs"/>
          <w:spacing w:val="-4"/>
          <w:sz w:val="32"/>
          <w:szCs w:val="32"/>
          <w:cs/>
          <w:lang w:val="en-US"/>
        </w:rPr>
        <w:t>แผนบริหารความเสี่ยงการทุจริต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</w:p>
    <w:p w:rsidR="00213396" w:rsidRDefault="00493244" w:rsidP="0049324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ab/>
        <w:t xml:space="preserve">        </w:t>
      </w:r>
      <w:r w:rsidRPr="00AF6224">
        <w:rPr>
          <w:rFonts w:ascii="TH SarabunIT๙" w:hAnsi="TH SarabunIT๙" w:cs="TH SarabunIT๙" w:hint="cs"/>
          <w:sz w:val="32"/>
          <w:szCs w:val="32"/>
          <w:cs/>
          <w:lang w:val="en-US"/>
        </w:rPr>
        <w:t>(สำหรับหน่วยงาน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ระดับจังหวัด/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ศปท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 ระดับจังหวัด)</w:t>
      </w:r>
    </w:p>
    <w:p w:rsidR="00B865C2" w:rsidRDefault="00B865C2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5F29" w:rsidRDefault="005D5F29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A77EA" wp14:editId="0817188D">
                <wp:simplePos x="0" y="0"/>
                <wp:positionH relativeFrom="column">
                  <wp:posOffset>737235</wp:posOffset>
                </wp:positionH>
                <wp:positionV relativeFrom="paragraph">
                  <wp:posOffset>29845</wp:posOffset>
                </wp:positionV>
                <wp:extent cx="4819650" cy="9144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5F29" w:rsidRDefault="005D5F29" w:rsidP="005D5F2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266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ประสานงาน</w:t>
                            </w:r>
                            <w:r w:rsidRPr="002266D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๑. นางสาว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ประกายแก้ว ใจเดียว</w:t>
                            </w:r>
                          </w:p>
                          <w:p w:rsidR="005D5F29" w:rsidRDefault="005D5F29" w:rsidP="00E7222E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</w:p>
                          <w:p w:rsidR="005D5F29" w:rsidRPr="002266D1" w:rsidRDefault="005D5F29" w:rsidP="005D5F29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 xml:space="preserve"> </w:t>
                            </w:r>
                            <w:r w:rsidRPr="002266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เบอร์โทรศัพท์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๐ 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2225 </w:t>
                            </w:r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552</w:t>
                            </w:r>
                            <w:bookmarkStart w:id="0" w:name="_GoBack"/>
                            <w:bookmarkEnd w:id="0"/>
                            <w:r w:rsidR="00E7222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</w:t>
                            </w:r>
                          </w:p>
                          <w:p w:rsidR="005D5F29" w:rsidRDefault="005D5F29" w:rsidP="005D5F2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8" type="#_x0000_t202" style="position:absolute;left:0;text-align:left;margin-left:58.05pt;margin-top:2.35pt;width:379.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" fillcolor="window" strokeweight=".5pt">
                <v:textbox>
                  <w:txbxContent>
                    <w:p w:rsidR="005D5F29" w:rsidRDefault="005D5F29" w:rsidP="005D5F29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2266D1">
                        <w:rPr>
                          <w:rFonts w:hint="cs"/>
                          <w:b/>
                          <w:bCs/>
                          <w:cs/>
                        </w:rPr>
                        <w:t>ผู้</w:t>
                      </w:r>
                      <w:r w:rsidRPr="002266D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ประสานงาน</w:t>
                      </w:r>
                      <w:r w:rsidRPr="002266D1">
                        <w:rPr>
                          <w:rFonts w:ascii="TH SarabunIT๙" w:hAnsi="TH SarabunIT๙" w:cs="TH SarabunIT๙"/>
                          <w:cs/>
                        </w:rPr>
                        <w:t xml:space="preserve">  ๑. นางสาว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ประกายแก้ว ใจเดียว</w:t>
                      </w:r>
                    </w:p>
                    <w:p w:rsidR="005D5F29" w:rsidRDefault="005D5F29" w:rsidP="00E7222E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</w:p>
                    <w:p w:rsidR="005D5F29" w:rsidRPr="002266D1" w:rsidRDefault="005D5F29" w:rsidP="005D5F29">
                      <w:pPr>
                        <w:tabs>
                          <w:tab w:val="left" w:pos="1134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 xml:space="preserve"> </w:t>
                      </w:r>
                      <w:r w:rsidRPr="002266D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เบอร์โทรศัพท์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๐ 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 xml:space="preserve">2225 </w:t>
                      </w:r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552</w:t>
                      </w:r>
                      <w:bookmarkStart w:id="1" w:name="_GoBack"/>
                      <w:bookmarkEnd w:id="1"/>
                      <w:r w:rsidR="00E7222E">
                        <w:rPr>
                          <w:rFonts w:ascii="TH SarabunIT๙" w:hAnsi="TH SarabunIT๙" w:cs="TH SarabunIT๙" w:hint="cs"/>
                          <w:cs/>
                        </w:rPr>
                        <w:t>1</w:t>
                      </w:r>
                    </w:p>
                    <w:p w:rsidR="005D5F29" w:rsidRDefault="005D5F29" w:rsidP="005D5F2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5D5F29" w:rsidRDefault="005D5F29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A0384B" w:rsidRDefault="00A0384B" w:rsidP="008F369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BB45CC" w:rsidRDefault="00BB45CC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7761BB" w:rsidRDefault="007761BB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310D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310D" w:rsidRPr="00503959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  <w:lang w:val="en-US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37D7E" wp14:editId="60421EC4">
                <wp:simplePos x="0" y="0"/>
                <wp:positionH relativeFrom="column">
                  <wp:posOffset>4909185</wp:posOffset>
                </wp:positionH>
                <wp:positionV relativeFrom="paragraph">
                  <wp:posOffset>-264160</wp:posOffset>
                </wp:positionV>
                <wp:extent cx="14478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310D" w:rsidRPr="000765BA" w:rsidRDefault="004D310D" w:rsidP="004D310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8B1A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86.55pt;margin-top:-20.8pt;width:114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" fillcolor="window" strokeweight=".5pt">
                <v:stroke linestyle="thinThin"/>
                <v:textbox>
                  <w:txbxContent>
                    <w:p w:rsidR="004D310D" w:rsidRPr="000765BA" w:rsidRDefault="004D310D" w:rsidP="004D310D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8B1A50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4D310D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p w:rsidR="004D310D" w:rsidRDefault="004D310D" w:rsidP="004D310D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 w:rsidRPr="00781F58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แบบรายงาน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การประเมินความเสี่ยงการทุจริต</w:t>
      </w:r>
    </w:p>
    <w:p w:rsidR="004D310D" w:rsidRPr="00781F58" w:rsidRDefault="004D310D" w:rsidP="004D310D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/>
          <w:b/>
          <w:bCs/>
          <w:spacing w:val="-14"/>
          <w:sz w:val="36"/>
          <w:szCs w:val="36"/>
          <w:cs/>
          <w:lang w:val="en-US" w:eastAsia="en-US"/>
        </w:rPr>
        <w:t>ประจำปีงบประมาณ พ.ศ. ๒๕๖</w:t>
      </w: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๓</w:t>
      </w:r>
    </w:p>
    <w:p w:rsidR="00BB45CC" w:rsidRDefault="00BB45CC" w:rsidP="00BB45CC">
      <w:pPr>
        <w:tabs>
          <w:tab w:val="left" w:pos="1418"/>
          <w:tab w:val="left" w:pos="1701"/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จังหวัด/</w:t>
      </w:r>
      <w:proofErr w:type="spellStart"/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ศปท</w:t>
      </w:r>
      <w:proofErr w:type="spellEnd"/>
      <w:r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. จังหวัด</w:t>
      </w:r>
      <w:r w:rsidRPr="00123844">
        <w:rPr>
          <w:rFonts w:ascii="TH SarabunPSK" w:eastAsia="Calibri" w:hAnsi="TH SarabunPSK" w:cs="TH SarabunPSK" w:hint="cs"/>
          <w:b/>
          <w:bCs/>
          <w:spacing w:val="-14"/>
          <w:sz w:val="36"/>
          <w:szCs w:val="36"/>
          <w:cs/>
          <w:lang w:val="en-US" w:eastAsia="en-US"/>
        </w:rPr>
        <w:t>...................................................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val="en-US" w:eastAsia="en-US"/>
        </w:rPr>
        <w:tab/>
      </w:r>
      <w:r w:rsidRPr="006648E9"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ชื่อโครงการ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>.........................................................................................................................................................................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งบพัฒนาจังหวัด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งบกลุ่มจังหวัด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งบประมาณที่ได้รับจัดสรร....................................................................</w:t>
      </w: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>..........................................................................</w:t>
      </w:r>
    </w:p>
    <w:p w:rsidR="00BB45CC" w:rsidRDefault="00BB45CC" w:rsidP="00BB45CC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วิธีดำเนินการ   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ดำเนินการเอง</w:t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</w:r>
      <w:r>
        <w:rPr>
          <w:rFonts w:ascii="TH SarabunPSK" w:eastAsia="Calibri" w:hAnsi="TH SarabunPSK" w:cs="TH SarabunPSK" w:hint="cs"/>
          <w:spacing w:val="-14"/>
          <w:sz w:val="36"/>
          <w:szCs w:val="36"/>
          <w:lang w:val="en-US" w:eastAsia="en-US"/>
        </w:rPr>
        <w:sym w:font="Wingdings" w:char="F06F"/>
      </w: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 xml:space="preserve">  จัดซื้อจัดจ้างโดยวิธี...........................................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พื้นที่/สถานที่ดำเนินโครงการ.......................................................................................................................................</w:t>
      </w:r>
    </w:p>
    <w:p w:rsidR="004D310D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ระยะเวลาดำเนินโครงการ...............................................................................................................................................</w:t>
      </w:r>
    </w:p>
    <w:p w:rsidR="004D310D" w:rsidRPr="006648E9" w:rsidRDefault="004D310D" w:rsidP="004D310D">
      <w:pPr>
        <w:tabs>
          <w:tab w:val="left" w:pos="851"/>
          <w:tab w:val="left" w:pos="1418"/>
          <w:tab w:val="left" w:pos="1701"/>
          <w:tab w:val="left" w:pos="1985"/>
          <w:tab w:val="left" w:pos="5387"/>
        </w:tabs>
        <w:spacing w:after="0" w:line="240" w:lineRule="auto"/>
        <w:rPr>
          <w:rFonts w:ascii="TH SarabunPSK" w:eastAsia="Calibri" w:hAnsi="TH SarabunPSK" w:cs="TH SarabunPSK"/>
          <w:spacing w:val="-14"/>
          <w:sz w:val="36"/>
          <w:szCs w:val="36"/>
          <w:cs/>
          <w:lang w:val="en-US" w:eastAsia="en-US"/>
        </w:rPr>
      </w:pPr>
      <w:r>
        <w:rPr>
          <w:rFonts w:ascii="TH SarabunPSK" w:eastAsia="Calibri" w:hAnsi="TH SarabunPSK" w:cs="TH SarabunPSK" w:hint="cs"/>
          <w:spacing w:val="-14"/>
          <w:sz w:val="36"/>
          <w:szCs w:val="36"/>
          <w:cs/>
          <w:lang w:val="en-US" w:eastAsia="en-US"/>
        </w:rPr>
        <w:tab/>
        <w:t>หน่วยงานรับผิดชอบ........................................................................................................................................................</w:t>
      </w:r>
    </w:p>
    <w:p w:rsidR="004D310D" w:rsidRDefault="004D310D" w:rsidP="004D310D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310D" w:rsidRPr="00CC2EB9" w:rsidRDefault="004D310D" w:rsidP="004D310D">
      <w:pPr>
        <w:shd w:val="clear" w:color="auto" w:fill="DAEEF3" w:themeFill="accent5" w:themeFillTint="33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2EB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ผลการดำเนินงานตามแผนบริหารความเสี่ยงการทุจริต</w:t>
      </w:r>
    </w:p>
    <w:p w:rsidR="004D310D" w:rsidRPr="00CC2EB9" w:rsidRDefault="004D310D" w:rsidP="004D310D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tbl>
      <w:tblPr>
        <w:tblStyle w:val="a5"/>
        <w:tblpPr w:leftFromText="180" w:rightFromText="180" w:vertAnchor="text" w:horzAnchor="margin" w:tblpX="108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4D310D" w:rsidRPr="00887BFF" w:rsidTr="00336446">
        <w:tc>
          <w:tcPr>
            <w:tcW w:w="9889" w:type="dxa"/>
            <w:gridSpan w:val="2"/>
          </w:tcPr>
          <w:p w:rsidR="007761BB" w:rsidRDefault="007761BB" w:rsidP="003364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D310D" w:rsidRPr="00DE4E66" w:rsidRDefault="004D310D" w:rsidP="0033644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แบบรายงานสถานะแผนบริหารความเสี่ยง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การทุจริต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ณ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วันที่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</w:t>
            </w:r>
            <w:r w:rsidRPr="00DE4E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...</w:t>
            </w:r>
          </w:p>
          <w:p w:rsidR="004D310D" w:rsidRPr="007761BB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E4E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หน่วยงานที่ประเมิน</w:t>
            </w:r>
            <w:r w:rsidRPr="00DE4E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Pr="00DE4E6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</w:t>
            </w:r>
          </w:p>
        </w:tc>
      </w:tr>
      <w:tr w:rsidR="004D310D" w:rsidRPr="00887BFF" w:rsidTr="00336446">
        <w:trPr>
          <w:trHeight w:val="438"/>
        </w:trPr>
        <w:tc>
          <w:tcPr>
            <w:tcW w:w="2943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ชื่อแผนบริหารความเสี่ยง</w:t>
            </w:r>
            <w:r w:rsidR="007761B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การทุจริต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4D310D" w:rsidRPr="00887BFF" w:rsidRDefault="004D310D" w:rsidP="00336446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310D" w:rsidRPr="00D27115" w:rsidTr="00336446">
        <w:trPr>
          <w:trHeight w:val="417"/>
        </w:trPr>
        <w:tc>
          <w:tcPr>
            <w:tcW w:w="2943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มาตรการ/กิจกรรม/แนวทาง</w:t>
            </w:r>
          </w:p>
        </w:tc>
        <w:tc>
          <w:tcPr>
            <w:tcW w:w="6946" w:type="dxa"/>
            <w:shd w:val="clear" w:color="auto" w:fill="EAF1DD" w:themeFill="accent3" w:themeFillTint="33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D310D" w:rsidRPr="00D27115" w:rsidTr="00336446">
        <w:tc>
          <w:tcPr>
            <w:tcW w:w="2943" w:type="dxa"/>
          </w:tcPr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สถานะการ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จัดการความเสี่ยง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46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ยังไม่ได้ดำเนินการ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เฝ้าระวัง และติดตามต่อเนื่อง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เริ่มดำเนินการไปบ้าง แต่ยังไม่ครบถ้วน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ต้องการปรับปรุงแผนบริหารความเสี่ยงใหม่ให้เหมาะสม</w:t>
            </w:r>
          </w:p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เหตุผลอื่น (โปรดระบุ) 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D310D" w:rsidRPr="00D27115" w:rsidTr="00336446">
        <w:tc>
          <w:tcPr>
            <w:tcW w:w="2943" w:type="dxa"/>
          </w:tcPr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946" w:type="dxa"/>
          </w:tcPr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</w:t>
            </w:r>
            <w:r w:rsidRPr="00D271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</w:t>
            </w:r>
          </w:p>
          <w:p w:rsidR="004D310D" w:rsidRPr="00D27115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CC2EB9" w:rsidRDefault="004D310D" w:rsidP="00336446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2EB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:rsidR="004D310D" w:rsidRPr="00D27115" w:rsidRDefault="004D310D" w:rsidP="00B81D9A">
            <w:pPr>
              <w:tabs>
                <w:tab w:val="left" w:pos="567"/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4D310D" w:rsidRDefault="004D310D" w:rsidP="00B81D9A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4D310D" w:rsidSect="00AF6224">
      <w:headerReference w:type="default" r:id="rId9"/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AC" w:rsidRDefault="005436AC" w:rsidP="00A65915">
      <w:pPr>
        <w:spacing w:after="0" w:line="240" w:lineRule="auto"/>
      </w:pPr>
      <w:r>
        <w:separator/>
      </w:r>
    </w:p>
  </w:endnote>
  <w:endnote w:type="continuationSeparator" w:id="0">
    <w:p w:rsidR="005436AC" w:rsidRDefault="005436AC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AC" w:rsidRDefault="005436AC" w:rsidP="00A65915">
      <w:pPr>
        <w:spacing w:after="0" w:line="240" w:lineRule="auto"/>
      </w:pPr>
      <w:r>
        <w:separator/>
      </w:r>
    </w:p>
  </w:footnote>
  <w:footnote w:type="continuationSeparator" w:id="0">
    <w:p w:rsidR="005436AC" w:rsidRDefault="005436AC" w:rsidP="00A6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AA" w:rsidRDefault="00C741A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1"/>
  </w:num>
  <w:num w:numId="5">
    <w:abstractNumId w:val="32"/>
  </w:num>
  <w:num w:numId="6">
    <w:abstractNumId w:val="7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42"/>
  </w:num>
  <w:num w:numId="12">
    <w:abstractNumId w:val="3"/>
  </w:num>
  <w:num w:numId="13">
    <w:abstractNumId w:val="21"/>
  </w:num>
  <w:num w:numId="14">
    <w:abstractNumId w:val="26"/>
  </w:num>
  <w:num w:numId="15">
    <w:abstractNumId w:val="29"/>
  </w:num>
  <w:num w:numId="16">
    <w:abstractNumId w:val="4"/>
  </w:num>
  <w:num w:numId="17">
    <w:abstractNumId w:val="12"/>
  </w:num>
  <w:num w:numId="18">
    <w:abstractNumId w:val="40"/>
  </w:num>
  <w:num w:numId="19">
    <w:abstractNumId w:val="44"/>
  </w:num>
  <w:num w:numId="20">
    <w:abstractNumId w:val="37"/>
  </w:num>
  <w:num w:numId="21">
    <w:abstractNumId w:val="27"/>
  </w:num>
  <w:num w:numId="22">
    <w:abstractNumId w:val="23"/>
  </w:num>
  <w:num w:numId="23">
    <w:abstractNumId w:val="38"/>
  </w:num>
  <w:num w:numId="24">
    <w:abstractNumId w:val="22"/>
  </w:num>
  <w:num w:numId="25">
    <w:abstractNumId w:val="45"/>
  </w:num>
  <w:num w:numId="26">
    <w:abstractNumId w:val="28"/>
  </w:num>
  <w:num w:numId="27">
    <w:abstractNumId w:val="41"/>
  </w:num>
  <w:num w:numId="28">
    <w:abstractNumId w:val="6"/>
  </w:num>
  <w:num w:numId="29">
    <w:abstractNumId w:val="10"/>
  </w:num>
  <w:num w:numId="30">
    <w:abstractNumId w:val="1"/>
  </w:num>
  <w:num w:numId="31">
    <w:abstractNumId w:val="33"/>
  </w:num>
  <w:num w:numId="32">
    <w:abstractNumId w:val="8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9"/>
  </w:num>
  <w:num w:numId="38">
    <w:abstractNumId w:val="43"/>
  </w:num>
  <w:num w:numId="39">
    <w:abstractNumId w:val="46"/>
  </w:num>
  <w:num w:numId="40">
    <w:abstractNumId w:val="17"/>
  </w:num>
  <w:num w:numId="41">
    <w:abstractNumId w:val="47"/>
  </w:num>
  <w:num w:numId="42">
    <w:abstractNumId w:val="30"/>
  </w:num>
  <w:num w:numId="43">
    <w:abstractNumId w:val="15"/>
  </w:num>
  <w:num w:numId="44">
    <w:abstractNumId w:val="0"/>
  </w:num>
  <w:num w:numId="45">
    <w:abstractNumId w:val="20"/>
  </w:num>
  <w:num w:numId="46">
    <w:abstractNumId w:val="34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09"/>
    <w:rsid w:val="000049A6"/>
    <w:rsid w:val="00006E62"/>
    <w:rsid w:val="000271ED"/>
    <w:rsid w:val="00030644"/>
    <w:rsid w:val="00040AEB"/>
    <w:rsid w:val="00054FC2"/>
    <w:rsid w:val="00055936"/>
    <w:rsid w:val="0006090F"/>
    <w:rsid w:val="000629E1"/>
    <w:rsid w:val="00063A8C"/>
    <w:rsid w:val="00071A16"/>
    <w:rsid w:val="00073789"/>
    <w:rsid w:val="000765BA"/>
    <w:rsid w:val="00076786"/>
    <w:rsid w:val="00086E41"/>
    <w:rsid w:val="0008786D"/>
    <w:rsid w:val="00094E9C"/>
    <w:rsid w:val="00095437"/>
    <w:rsid w:val="000A2183"/>
    <w:rsid w:val="000A66C5"/>
    <w:rsid w:val="000A7C18"/>
    <w:rsid w:val="000B238D"/>
    <w:rsid w:val="000B59E7"/>
    <w:rsid w:val="000B6929"/>
    <w:rsid w:val="000C16E0"/>
    <w:rsid w:val="000C1D1A"/>
    <w:rsid w:val="000C76E3"/>
    <w:rsid w:val="000C7CD6"/>
    <w:rsid w:val="000D317A"/>
    <w:rsid w:val="000E2845"/>
    <w:rsid w:val="000E41B1"/>
    <w:rsid w:val="000E485E"/>
    <w:rsid w:val="000E4A29"/>
    <w:rsid w:val="00102C20"/>
    <w:rsid w:val="001048A0"/>
    <w:rsid w:val="001077E4"/>
    <w:rsid w:val="001111E6"/>
    <w:rsid w:val="00114185"/>
    <w:rsid w:val="00117DAE"/>
    <w:rsid w:val="00120CE3"/>
    <w:rsid w:val="001237CD"/>
    <w:rsid w:val="00123844"/>
    <w:rsid w:val="00127CCC"/>
    <w:rsid w:val="0013108F"/>
    <w:rsid w:val="00133ACC"/>
    <w:rsid w:val="001352A7"/>
    <w:rsid w:val="001428D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61DD4"/>
    <w:rsid w:val="00266838"/>
    <w:rsid w:val="00270ECE"/>
    <w:rsid w:val="00271074"/>
    <w:rsid w:val="00273B3E"/>
    <w:rsid w:val="00275396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21BC"/>
    <w:rsid w:val="002A44F5"/>
    <w:rsid w:val="002A47C1"/>
    <w:rsid w:val="002A6AB0"/>
    <w:rsid w:val="002A7024"/>
    <w:rsid w:val="002A71AC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4BD"/>
    <w:rsid w:val="003034ED"/>
    <w:rsid w:val="00306C8E"/>
    <w:rsid w:val="00310396"/>
    <w:rsid w:val="00314B96"/>
    <w:rsid w:val="00315B2E"/>
    <w:rsid w:val="0031657F"/>
    <w:rsid w:val="0032090B"/>
    <w:rsid w:val="00331D8C"/>
    <w:rsid w:val="00332045"/>
    <w:rsid w:val="003320B3"/>
    <w:rsid w:val="00333E09"/>
    <w:rsid w:val="00334062"/>
    <w:rsid w:val="00343BDB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566A"/>
    <w:rsid w:val="003A74E4"/>
    <w:rsid w:val="003B2D6D"/>
    <w:rsid w:val="003B3E6F"/>
    <w:rsid w:val="003C3130"/>
    <w:rsid w:val="003D24B8"/>
    <w:rsid w:val="003D49C6"/>
    <w:rsid w:val="003D4BF1"/>
    <w:rsid w:val="003D6699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174E"/>
    <w:rsid w:val="004800CB"/>
    <w:rsid w:val="004800DF"/>
    <w:rsid w:val="004839FA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5262"/>
    <w:rsid w:val="00503959"/>
    <w:rsid w:val="005074CD"/>
    <w:rsid w:val="00516AE6"/>
    <w:rsid w:val="00522704"/>
    <w:rsid w:val="00525B1D"/>
    <w:rsid w:val="005277FE"/>
    <w:rsid w:val="00532B04"/>
    <w:rsid w:val="00534A73"/>
    <w:rsid w:val="00542375"/>
    <w:rsid w:val="0054257A"/>
    <w:rsid w:val="005436AC"/>
    <w:rsid w:val="00545DBA"/>
    <w:rsid w:val="00546DBB"/>
    <w:rsid w:val="005501B2"/>
    <w:rsid w:val="0056421F"/>
    <w:rsid w:val="00567136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CCF"/>
    <w:rsid w:val="005F0449"/>
    <w:rsid w:val="005F1BD9"/>
    <w:rsid w:val="005F5332"/>
    <w:rsid w:val="005F5CFC"/>
    <w:rsid w:val="005F6D7C"/>
    <w:rsid w:val="0060343F"/>
    <w:rsid w:val="006106AA"/>
    <w:rsid w:val="006118ED"/>
    <w:rsid w:val="00615C86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759D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F2908"/>
    <w:rsid w:val="006F6E01"/>
    <w:rsid w:val="00700079"/>
    <w:rsid w:val="007030BB"/>
    <w:rsid w:val="00705F96"/>
    <w:rsid w:val="00706EBB"/>
    <w:rsid w:val="00712DE6"/>
    <w:rsid w:val="00714AE4"/>
    <w:rsid w:val="00715C04"/>
    <w:rsid w:val="00716505"/>
    <w:rsid w:val="00721EC4"/>
    <w:rsid w:val="007266FA"/>
    <w:rsid w:val="00727F65"/>
    <w:rsid w:val="00732E02"/>
    <w:rsid w:val="007411FA"/>
    <w:rsid w:val="007457E3"/>
    <w:rsid w:val="007463F1"/>
    <w:rsid w:val="00746C8F"/>
    <w:rsid w:val="00746D2C"/>
    <w:rsid w:val="00751FBB"/>
    <w:rsid w:val="00752F39"/>
    <w:rsid w:val="007555D1"/>
    <w:rsid w:val="00757DAA"/>
    <w:rsid w:val="007655D1"/>
    <w:rsid w:val="00770452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C2326"/>
    <w:rsid w:val="007C6089"/>
    <w:rsid w:val="007C67F3"/>
    <w:rsid w:val="007C7C70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6DB2"/>
    <w:rsid w:val="00816F62"/>
    <w:rsid w:val="008270C6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1A50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F173E"/>
    <w:rsid w:val="008F2EA9"/>
    <w:rsid w:val="008F33BA"/>
    <w:rsid w:val="008F369C"/>
    <w:rsid w:val="008F4812"/>
    <w:rsid w:val="008F56B1"/>
    <w:rsid w:val="008F725B"/>
    <w:rsid w:val="008F7479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49B3"/>
    <w:rsid w:val="00936614"/>
    <w:rsid w:val="00943F07"/>
    <w:rsid w:val="0095062C"/>
    <w:rsid w:val="0095486F"/>
    <w:rsid w:val="00954A6C"/>
    <w:rsid w:val="0096232B"/>
    <w:rsid w:val="0096249D"/>
    <w:rsid w:val="00962909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1BEB"/>
    <w:rsid w:val="009D40AE"/>
    <w:rsid w:val="009D7D91"/>
    <w:rsid w:val="009E5BCE"/>
    <w:rsid w:val="009E64F9"/>
    <w:rsid w:val="009F482F"/>
    <w:rsid w:val="009F643A"/>
    <w:rsid w:val="00A00793"/>
    <w:rsid w:val="00A0384B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D174E"/>
    <w:rsid w:val="00AD1C8A"/>
    <w:rsid w:val="00AE2885"/>
    <w:rsid w:val="00AE4B52"/>
    <w:rsid w:val="00AF0A38"/>
    <w:rsid w:val="00AF6224"/>
    <w:rsid w:val="00B03B8A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D2C"/>
    <w:rsid w:val="00B35082"/>
    <w:rsid w:val="00B3750E"/>
    <w:rsid w:val="00B4140C"/>
    <w:rsid w:val="00B50368"/>
    <w:rsid w:val="00B542DC"/>
    <w:rsid w:val="00B5500E"/>
    <w:rsid w:val="00B62984"/>
    <w:rsid w:val="00B679CA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D4813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734E"/>
    <w:rsid w:val="00C57C4C"/>
    <w:rsid w:val="00C65071"/>
    <w:rsid w:val="00C66F41"/>
    <w:rsid w:val="00C741AA"/>
    <w:rsid w:val="00C833FC"/>
    <w:rsid w:val="00C925F5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D037AF"/>
    <w:rsid w:val="00D1186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E2C"/>
    <w:rsid w:val="00DE4E66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22E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44F2"/>
    <w:rsid w:val="00F16013"/>
    <w:rsid w:val="00F1620B"/>
    <w:rsid w:val="00F231D0"/>
    <w:rsid w:val="00F23456"/>
    <w:rsid w:val="00F26630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A4704"/>
    <w:rsid w:val="00FA50E4"/>
    <w:rsid w:val="00FA6FAB"/>
    <w:rsid w:val="00FB084B"/>
    <w:rsid w:val="00FB547B"/>
    <w:rsid w:val="00FB6BE6"/>
    <w:rsid w:val="00FB79AD"/>
    <w:rsid w:val="00FB79DF"/>
    <w:rsid w:val="00FC004C"/>
    <w:rsid w:val="00FC16E1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788B"/>
    <w:rsid w:val="00FF0233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รายการย่อหน้า อักขระ"/>
    <w:aliases w:val="Table Heading อักขระ"/>
    <w:basedOn w:val="a0"/>
    <w:link w:val="a3"/>
    <w:uiPriority w:val="34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962909"/>
    <w:pPr>
      <w:ind w:left="720"/>
      <w:contextualSpacing/>
    </w:pPr>
  </w:style>
  <w:style w:type="table" w:styleId="a5">
    <w:name w:val="Table Grid"/>
    <w:basedOn w:val="a1"/>
    <w:uiPriority w:val="59"/>
    <w:rsid w:val="00623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aa">
    <w:name w:val="Normal (Web)"/>
    <w:basedOn w:val="a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A65915"/>
  </w:style>
  <w:style w:type="paragraph" w:styleId="ad">
    <w:name w:val="footer"/>
    <w:basedOn w:val="a"/>
    <w:link w:val="ae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A65915"/>
  </w:style>
  <w:style w:type="paragraph" w:styleId="af">
    <w:name w:val="caption"/>
    <w:basedOn w:val="a"/>
    <w:next w:val="a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a4">
    <w:name w:val="รายการย่อหน้า อักขระ"/>
    <w:aliases w:val="Table Heading อักขระ"/>
    <w:basedOn w:val="a0"/>
    <w:link w:val="a3"/>
    <w:uiPriority w:val="34"/>
    <w:rsid w:val="00682572"/>
  </w:style>
  <w:style w:type="character" w:styleId="af0">
    <w:name w:val="Strong"/>
    <w:basedOn w:val="a0"/>
    <w:uiPriority w:val="22"/>
    <w:qFormat/>
    <w:rsid w:val="00180AE9"/>
    <w:rPr>
      <w:b/>
      <w:bCs/>
    </w:rPr>
  </w:style>
  <w:style w:type="character" w:styleId="af1">
    <w:name w:val="Hyperlink"/>
    <w:basedOn w:val="a0"/>
    <w:uiPriority w:val="99"/>
    <w:unhideWhenUsed/>
    <w:rsid w:val="006106AA"/>
    <w:rPr>
      <w:color w:val="0000FF" w:themeColor="hyperlink"/>
      <w:u w:val="single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a1"/>
    <w:next w:val="a5"/>
    <w:uiPriority w:val="59"/>
    <w:rsid w:val="009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5"/>
    <w:uiPriority w:val="59"/>
    <w:rsid w:val="0099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43BC-DF12-47CB-BDB0-EC787981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/>
    </vt:vector>
  </TitlesOfParts>
  <Company>www.easyosteam.com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User</cp:lastModifiedBy>
  <cp:revision>38</cp:revision>
  <cp:lastPrinted>2019-09-10T06:16:00Z</cp:lastPrinted>
  <dcterms:created xsi:type="dcterms:W3CDTF">2018-09-18T07:47:00Z</dcterms:created>
  <dcterms:modified xsi:type="dcterms:W3CDTF">2019-09-24T07:07:00Z</dcterms:modified>
</cp:coreProperties>
</file>